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D4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автономное дошкольное образовательное учреждение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D49">
        <w:rPr>
          <w:rFonts w:ascii="Times New Roman" w:eastAsia="Times New Roman" w:hAnsi="Times New Roman" w:cs="Times New Roman"/>
          <w:sz w:val="24"/>
          <w:szCs w:val="24"/>
          <w:lang w:eastAsia="ru-RU"/>
        </w:rPr>
        <w:t>« Детский сад комбинированного вида №13 г. Шебекино Белгородской области»</w:t>
      </w: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  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рамках </w:t>
      </w:r>
      <w:r w:rsidRPr="0017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ММО учителей – логопедов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учителей – дефектологов ДОУ</w:t>
      </w:r>
    </w:p>
    <w:p w:rsid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Причины отсутствия и задержки речи у детей»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 : Езжалова Наталья Николаевна, 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– логопед МАДОУ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Детский сад комбинированного вида №13 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Шебекино Белгородской области»</w:t>
      </w: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Pr="00172D49" w:rsidRDefault="00172D49" w:rsidP="00172D49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Шебекино </w:t>
      </w:r>
    </w:p>
    <w:p w:rsidR="00172D49" w:rsidRDefault="00172D49" w:rsidP="00172D49">
      <w:pPr>
        <w:shd w:val="clear" w:color="auto" w:fill="FAFC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72D49" w:rsidRDefault="00172D49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221" w:rsidRDefault="009C3221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Уважаемые коллеги, хочу представить вам доклад на тему : « Причины отсутствия и задержки речи у детей». Основные моменты доклада я отразила в презентации.</w:t>
      </w:r>
    </w:p>
    <w:p w:rsidR="009C3221" w:rsidRDefault="009C3221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Считаю данную тему актуальной в нашей коррекционной деятельности, потому как неотъемлемой частью  нашей работы является именно выявление тех или причин отсутствия и задержки речи у детей.</w:t>
      </w:r>
    </w:p>
    <w:p w:rsidR="00131AE4" w:rsidRPr="00B57E62" w:rsidRDefault="00131AE4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нормативам речевого развития девочки должны начать говорить до 1 года, а мальчики до 1,5 лет. С учетом индивидуальных особенностей развития каждого ребёнка, в норме, до 2 лет должны заговорить все. Поэтому если ребенок не заговорил до 2 лет, необходимо проверяться у врачей и логопедов.</w:t>
      </w:r>
    </w:p>
    <w:p w:rsidR="00131AE4" w:rsidRPr="00131AE4" w:rsidRDefault="00131AE4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«Глубокие расстройства речи в зависимости от их природы в той или иной мере ограничивают умственное развитие в целом. Это происходит как в силу взаимопроникающего единства речи и мышления, так и вследствие нарушения нормальной связи с окружающими. Последнее обедняет знания, эмоции и другие проявления личности.» М.Е. Хватцев</w:t>
      </w:r>
    </w:p>
    <w:p w:rsidR="00131AE4" w:rsidRPr="00131AE4" w:rsidRDefault="00131AE4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практически всем неговорящим детям (независимо от причины отсутствия речи) с 3 лет  психологи, психиатры ставят ЗПРР. А при длит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ельном отсутствии речи, после 6-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7 лет многие психиатры делают заключение о вторично сниженном интеллекте. Именно поэтому раннее начало коррекционной работы залог успеха.</w:t>
      </w:r>
    </w:p>
    <w:p w:rsidR="00131AE4" w:rsidRPr="00131AE4" w:rsidRDefault="00131AE4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акже многим таким детям ставят «общее недоразвитие р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ечи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(ОНР)1 уровня. Что тоже верно. Но для того чтобы  это преодолеть — нужно понять 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ребёнок не разговаривает.</w:t>
      </w:r>
    </w:p>
    <w:p w:rsidR="00131AE4" w:rsidRPr="00131AE4" w:rsidRDefault="00131AE4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« а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лалию 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переводят как «отсутствие речи». Но речь ребёнка в возрасте от 2 до 4 лет, а в некоторых случаях и в 5, 6, 7 лет может отсутствовать по различным причинам, не только из за алалии.</w:t>
      </w:r>
    </w:p>
    <w:p w:rsidR="00131AE4" w:rsidRPr="00131AE4" w:rsidRDefault="00131AE4" w:rsidP="00131AE4">
      <w:pPr>
        <w:shd w:val="clear" w:color="auto" w:fill="FAFC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E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неговорящих детей 2-3 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 наиболее часто встречается «задержка речевого р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азвития</w:t>
      </w:r>
      <w:r w:rsidR="009C32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(ЗРР), поэтому некоторые неопытные логопеды ставят ЗРР всем без разбору и говорят, приходите после 5 лет, в надежде, что всё само пройдёт (родители сами всё сделают). А если в 5 лет не прошло — значит, точно не ЗРР. Вред от такого подхода, очень большой — упускается время на коррекцию более серьёзного речевого нарушения.</w:t>
      </w:r>
    </w:p>
    <w:p w:rsidR="00131AE4" w:rsidRPr="00131AE4" w:rsidRDefault="009C3221" w:rsidP="00131AE4">
      <w:pPr>
        <w:shd w:val="clear" w:color="auto" w:fill="FAFC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31AE4"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причины сами не проходят, но при работе специалистов, совместно с родителями — корректируются, излечиваются.</w:t>
      </w:r>
    </w:p>
    <w:p w:rsidR="00131AE4" w:rsidRPr="00131AE4" w:rsidRDefault="00131AE4" w:rsidP="00131AE4">
      <w:pPr>
        <w:shd w:val="clear" w:color="auto" w:fill="FAFC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AE4" w:rsidRPr="00774E84" w:rsidRDefault="00131AE4" w:rsidP="00131AE4">
      <w:pPr>
        <w:shd w:val="clear" w:color="auto" w:fill="FAFC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ПРИЧИНЫ ОТСУТСТВИЯ РЕЧИ У ДЕТЕЙ, КОТОРЫЕ МОГУТ БЫТЬ ВЫЯВЛЕНЫ ДО 2 ЛЕТ:</w:t>
      </w:r>
      <w:r w:rsidR="00774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( </w:t>
      </w:r>
      <w:r w:rsidR="00774E84" w:rsidRPr="00774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  <w:r w:rsidR="00774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tbl>
      <w:tblPr>
        <w:tblW w:w="21008" w:type="dxa"/>
        <w:tblInd w:w="-156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1"/>
        <w:gridCol w:w="9221"/>
        <w:gridCol w:w="6966"/>
      </w:tblGrid>
      <w:tr w:rsidR="00B57E62" w:rsidRPr="00131AE4" w:rsidTr="00131AE4">
        <w:tc>
          <w:tcPr>
            <w:tcW w:w="48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Диагноз. В каком возрасте опытный специалист может выявить.</w:t>
            </w:r>
          </w:p>
        </w:tc>
        <w:tc>
          <w:tcPr>
            <w:tcW w:w="92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Как это выглядит для родителей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Основные специалисты, занимающиеся коррекцией данного нарушения</w:t>
            </w:r>
          </w:p>
        </w:tc>
      </w:tr>
      <w:tr w:rsidR="00B57E62" w:rsidRPr="00131AE4" w:rsidTr="00131AE4">
        <w:tc>
          <w:tcPr>
            <w:tcW w:w="48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Аутизм. После года.</w:t>
            </w:r>
          </w:p>
        </w:tc>
        <w:tc>
          <w:tcPr>
            <w:tcW w:w="92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57E62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Ребёнок не идёт на контакт с людьми, даже с </w:t>
            </w:r>
          </w:p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родителями. При общении не смотрит в глаза.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Психолог, Психиатр</w:t>
            </w:r>
          </w:p>
        </w:tc>
      </w:tr>
      <w:tr w:rsidR="00B57E62" w:rsidRPr="00131AE4" w:rsidTr="00131AE4">
        <w:tc>
          <w:tcPr>
            <w:tcW w:w="48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Интеллектуальная недостаточность, умственная отсталость. После года.</w:t>
            </w:r>
          </w:p>
        </w:tc>
        <w:tc>
          <w:tcPr>
            <w:tcW w:w="92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Недоразвитие в эмоционально-волевой сфере. </w:t>
            </w:r>
          </w:p>
          <w:p w:rsidR="004F51C8" w:rsidRP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Проявляется по-разному.</w:t>
            </w:r>
          </w:p>
          <w:p w:rsid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Эмоциональная лабильность – наблюдаются частые перепады настроения. Обычно по малозначительным причинам. Умственно </w:t>
            </w:r>
          </w:p>
          <w:p w:rsid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отсталый ребенок то радуется, то резко начинает</w:t>
            </w:r>
          </w:p>
          <w:p w:rsidR="004F51C8" w:rsidRP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грустить.</w:t>
            </w:r>
          </w:p>
          <w:p w:rsidR="004F51C8" w:rsidRP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Агрессивность, часто без видимых на то причин.</w:t>
            </w:r>
          </w:p>
          <w:p w:rsidR="004F51C8" w:rsidRP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Гипобулия − это характерное проявление умственной отсталости, которое выражается в сокращении числа интересов, уменьшении желаний. Человек ничего не хочет, у него происходит снижение воли.</w:t>
            </w:r>
          </w:p>
          <w:p w:rsidR="004F51C8" w:rsidRP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Гипотимия – стойкое ухудшение настроения, самочувствия, моторики. Ребенок лежит и ничего не делает.</w:t>
            </w:r>
          </w:p>
          <w:p w:rsid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Безынициативность.</w:t>
            </w:r>
          </w:p>
          <w:p w:rsidR="004F51C8" w:rsidRPr="004F51C8" w:rsidRDefault="004F51C8" w:rsidP="004F51C8">
            <w:pPr>
              <w:numPr>
                <w:ilvl w:val="1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Возможны другие проявления и дефекты.</w:t>
            </w:r>
          </w:p>
          <w:p w:rsid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Недостаточность абстрактного мышления. Эта </w:t>
            </w:r>
          </w:p>
          <w:p w:rsid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патология психики выражается в конкретизации, </w:t>
            </w:r>
          </w:p>
          <w:p w:rsid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неспособности к обобщениям. Абстракция сложно </w:t>
            </w:r>
          </w:p>
          <w:p w:rsidR="004F51C8" w:rsidRP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дается детям с задержкой развития.</w:t>
            </w:r>
          </w:p>
          <w:p w:rsid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Нарушение внимания и памяти. Ребенок постоянно </w:t>
            </w:r>
          </w:p>
          <w:p w:rsidR="004F51C8" w:rsidRDefault="004F51C8" w:rsidP="004F51C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отвлекается, не может долго слушать родителей, </w:t>
            </w:r>
          </w:p>
          <w:p w:rsidR="004F51C8" w:rsidRPr="004F51C8" w:rsidRDefault="004F51C8" w:rsidP="004F51C8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педагогов. Это же характерно для синдрома недостатка внимания и гиперактивности.</w:t>
            </w:r>
          </w:p>
          <w:p w:rsid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Проблемы с речью. Дефекты могут быть разными.</w:t>
            </w:r>
          </w:p>
          <w:p w:rsid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Трудности с обучаемостью. Отставание по всем </w:t>
            </w:r>
          </w:p>
          <w:p w:rsidR="004F51C8" w:rsidRP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направлениям мешает осваивать необходимые навыки.</w:t>
            </w:r>
          </w:p>
          <w:p w:rsidR="004F51C8" w:rsidRP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Депрессивные расстройства.</w:t>
            </w:r>
          </w:p>
          <w:p w:rsidR="004F51C8" w:rsidRP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Эпилептиформные приступы.</w:t>
            </w:r>
          </w:p>
          <w:p w:rsidR="004F51C8" w:rsidRP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Неврозоподобные симптомы.</w:t>
            </w:r>
          </w:p>
          <w:p w:rsidR="004F51C8" w:rsidRPr="004F51C8" w:rsidRDefault="004F51C8" w:rsidP="004F5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51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Задержка роста.</w:t>
            </w:r>
          </w:p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Психиатр, Олигофренопедагог- дефектолог.</w:t>
            </w:r>
          </w:p>
        </w:tc>
      </w:tr>
      <w:tr w:rsidR="00B57E62" w:rsidRPr="00131AE4" w:rsidTr="00131AE4">
        <w:tc>
          <w:tcPr>
            <w:tcW w:w="48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Отсутствие слуха. Сразу после рождения.</w:t>
            </w:r>
          </w:p>
        </w:tc>
        <w:tc>
          <w:tcPr>
            <w:tcW w:w="92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Не слышит никаких звуков окружающей среды.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ЛОР (Оториноларинголог), Сурдопедагог</w:t>
            </w:r>
          </w:p>
        </w:tc>
      </w:tr>
      <w:tr w:rsidR="00B57E62" w:rsidRPr="00131AE4" w:rsidTr="00131AE4">
        <w:tc>
          <w:tcPr>
            <w:tcW w:w="48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Ринолалия,  Сразу после  рождения</w:t>
            </w:r>
          </w:p>
        </w:tc>
        <w:tc>
          <w:tcPr>
            <w:tcW w:w="92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Расщелины губы, нёба.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Хирург, Логопед-дефектолог</w:t>
            </w:r>
          </w:p>
        </w:tc>
      </w:tr>
      <w:tr w:rsidR="00B57E62" w:rsidRPr="00131AE4" w:rsidTr="00131AE4">
        <w:tc>
          <w:tcPr>
            <w:tcW w:w="48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Афония, (нарушение работы голосовых связок). Сразу после  рождения</w:t>
            </w:r>
          </w:p>
        </w:tc>
        <w:tc>
          <w:tcPr>
            <w:tcW w:w="922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Отсутствие голоса, крика у младенца. Часто при ДЦП.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ЛОР (Оториноларинголог), Невропатолог, Фониатр, Логопед-дефектолог.</w:t>
            </w:r>
          </w:p>
        </w:tc>
      </w:tr>
    </w:tbl>
    <w:p w:rsidR="00131AE4" w:rsidRPr="00131AE4" w:rsidRDefault="00131AE4" w:rsidP="00131AE4">
      <w:pPr>
        <w:shd w:val="clear" w:color="auto" w:fill="FAFC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F51C8" w:rsidRDefault="004F51C8" w:rsidP="00774E8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E84" w:rsidRDefault="00774E84" w:rsidP="00774E8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AE4" w:rsidRPr="00774E84" w:rsidRDefault="00131AE4" w:rsidP="004F51C8">
      <w:pPr>
        <w:shd w:val="clear" w:color="auto" w:fill="FAFC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ПРИЧИНЫ ОТСУТСТВИЯ РЕЧИ У ДЕТЕЙ, КОТОРЫЕ МОГУТ БЫТЬ ВЫЯВЛЕНЫ С 2 ЛЕТ:</w:t>
      </w:r>
      <w:r w:rsidR="00774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( </w:t>
      </w:r>
      <w:r w:rsidR="00774E84" w:rsidRPr="00774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  <w:r w:rsidR="00774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tbl>
      <w:tblPr>
        <w:tblW w:w="17464" w:type="dxa"/>
        <w:tblInd w:w="-17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0"/>
        <w:gridCol w:w="9404"/>
        <w:gridCol w:w="4080"/>
      </w:tblGrid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31A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иагноз. В каком возрасте опытный специалист может выявить.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</w:t>
            </w:r>
            <w:r w:rsidRPr="00131A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 это выглядит для родителей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Основные специалисты, занимающиеся коррекцией данного нарушения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ОНР обусловленное снижением слуха. Диагноз чаще ставится после 3 лет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Ребёнок невнимателен, приходится повышать голос, так как  </w:t>
            </w:r>
          </w:p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нередко родители не замечают, что ребёнок не слышит тихие </w:t>
            </w:r>
          </w:p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ЛОР (Оториноларинголог), Логопед-дефектолог.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Задержка речевого развития (ЗРР). Диагноз чаще ставится с 2 до 3 лет.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B57E62" w:rsidRDefault="00131AE4" w:rsidP="00131AE4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1.Отсутсвовало общение со сверстниками (Отсутствовала </w:t>
            </w:r>
          </w:p>
          <w:p w:rsidR="00131AE4" w:rsidRPr="00B57E62" w:rsidRDefault="00131AE4" w:rsidP="00131AE4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языковая среда)</w:t>
            </w:r>
          </w:p>
          <w:p w:rsidR="00131AE4" w:rsidRPr="00B57E62" w:rsidRDefault="00131AE4" w:rsidP="00131AE4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Двуязычие (билингвизм) в семье.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 как это самая простая причина отсутствия речи у детей, то скорректировать могут любые из перечисленных специалистов: Логопед-дефектолог, олигофренопедагог- дефектолог, психолог, и даже родители, начав правильно заниматься развитием ребёнка.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(ЗРР) (ЗПРР - Задержка психоречевого развития) обусловленное недостатками воспитания. Диагноз чаще ставится с 2 до 3 лет.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B57E62" w:rsidRDefault="00131AE4" w:rsidP="00131AE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Родители ребёнком не занимались, в надежде что сам </w:t>
            </w:r>
          </w:p>
          <w:p w:rsidR="00131AE4" w:rsidRPr="00B57E62" w:rsidRDefault="00131AE4" w:rsidP="00131AE4">
            <w:pPr>
              <w:pStyle w:val="a3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заговорит, или занимались неправильно.</w:t>
            </w:r>
          </w:p>
          <w:p w:rsidR="00131AE4" w:rsidRPr="00B57E62" w:rsidRDefault="00131AE4" w:rsidP="00131AE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неправильного воспитания ребёнок не хочет</w:t>
            </w:r>
          </w:p>
          <w:p w:rsidR="00131AE4" w:rsidRPr="00B57E62" w:rsidRDefault="00131AE4" w:rsidP="00131AE4">
            <w:pPr>
              <w:pStyle w:val="a3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 гиперопечных родителях) или боится говорить (при</w:t>
            </w:r>
          </w:p>
          <w:p w:rsidR="00131AE4" w:rsidRPr="00B57E62" w:rsidRDefault="00131AE4" w:rsidP="00131AE4">
            <w:pPr>
              <w:pStyle w:val="a3"/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социальных и психологических проблемах в семье)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Психолог, Логопед-дефектолог.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Афазия (1 ур. ОНР) Диагноз чаще ставится после 3 лет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В результате черепно-мозговой травмы или болезни пропадает</w:t>
            </w:r>
          </w:p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речь. "Говорил фразами, а потом замолчал."</w:t>
            </w:r>
            <w:r w:rsidR="00774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 </w:t>
            </w:r>
            <w:r w:rsidR="00774E84" w:rsidRPr="00774E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4</w:t>
            </w:r>
            <w:r w:rsidR="00774E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Логопед-дефектолог, Невропатолог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Анартрия, Артикуляционная апраксия, Дизартрия. (1 ур. ОНР) с 2 лет.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Ребёнок не может произносить звуки, Иногда бывает, что он не</w:t>
            </w:r>
          </w:p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может: улыбаться, дуть, жевать твёрдую пищу. Часто это </w:t>
            </w:r>
          </w:p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сочетается с ДЦП.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Логопед-дефектолог, Невропатолог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Моторная алалия (1 ур. ОНР) в 2,5 года.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Ребёнок всё понимает, но не говорит, не запоминает, не </w:t>
            </w:r>
          </w:p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повторяет слова. Производит впечатление умного, </w:t>
            </w:r>
          </w:p>
          <w:p w:rsidR="00131AE4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</w:t>
            </w: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нального ребёнка, которого можно понять без слов. </w:t>
            </w:r>
          </w:p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 пользуется жестами и отдельными звуками.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Логопед-дефектолог</w:t>
            </w:r>
          </w:p>
        </w:tc>
      </w:tr>
      <w:tr w:rsidR="00B57E62" w:rsidRPr="00131AE4" w:rsidTr="00131AE4">
        <w:tc>
          <w:tcPr>
            <w:tcW w:w="382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Сенсорная алалия (1 ур. ОНР) в 2,5 года.</w:t>
            </w:r>
          </w:p>
        </w:tc>
        <w:tc>
          <w:tcPr>
            <w:tcW w:w="955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57E62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Говорит на своём непонятном "птичьем" языке, вместо ответов </w:t>
            </w:r>
          </w:p>
          <w:p w:rsidR="00B57E62" w:rsidRPr="00B57E62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вопросы - дословно повторяет вопрос (эхолалия), </w:t>
            </w:r>
          </w:p>
          <w:p w:rsidR="00131AE4" w:rsidRPr="00131AE4" w:rsidRDefault="00B57E62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E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понимает, что ему говорят.</w:t>
            </w:r>
            <w:r w:rsidR="00131AE4"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Часто реагирует только на маму.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31AE4" w:rsidRPr="00131AE4" w:rsidRDefault="00131AE4" w:rsidP="00131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1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Логопед-дефектолог</w:t>
            </w:r>
          </w:p>
        </w:tc>
      </w:tr>
    </w:tbl>
    <w:p w:rsidR="00131AE4" w:rsidRPr="00131AE4" w:rsidRDefault="00131AE4" w:rsidP="00131AE4">
      <w:pPr>
        <w:shd w:val="clear" w:color="auto" w:fill="FAFCFF"/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Нередко причины отсутствия речи совмещаются, что затрудняет и замедляет коррекционную работу. </w:t>
      </w:r>
    </w:p>
    <w:p w:rsidR="004F51C8" w:rsidRDefault="004F51C8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1C8" w:rsidRDefault="004F51C8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E84" w:rsidRPr="00774E84" w:rsidRDefault="00774E84" w:rsidP="00774E84">
      <w:pPr>
        <w:shd w:val="clear" w:color="auto" w:fill="FAFC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Всё вышесказанное было о </w:t>
      </w:r>
      <w:r w:rsidRPr="00774E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причинах отсутствия речи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детей. Теперь- о </w:t>
      </w:r>
      <w:r w:rsidRPr="00774E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причинах задержки</w:t>
      </w:r>
      <w:r w:rsidRPr="00774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речи.</w:t>
      </w:r>
    </w:p>
    <w:p w:rsidR="006F3577" w:rsidRPr="00774E84" w:rsidRDefault="00774E84" w:rsidP="00774E84">
      <w:pPr>
        <w:shd w:val="clear" w:color="auto" w:fill="FAFC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  </w:t>
      </w:r>
      <w:r w:rsidR="006F3577" w:rsidRPr="00774E84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Задержка речевого развития (ЗРР)</w:t>
      </w:r>
      <w:r w:rsidR="006F3577" w:rsidRPr="00774E8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– понятие, отражающее более медленные темпы освоения норм родного языка детьми на этапе раннего и среднего речевого онтогенеза. Логопедическое заключение «задержка речевого развития» правомерно в отношении детей младше 3-4-х лет. Темповое отставание касается формирования всех компонентов речи: звуков раннего онтогенеза, словаря и грамматики, фразовой и связной речи. Задержка речевого развития встречается у 3–10% детей; у мальчиков в 4 раза чаще, чем у девочек. Задержка речевого развития негативно отражается на развитии психических процессов, поэтому ЗРР и ЗПР часто наблюдается у детей параллельно и обозначается в литературе как задержка психоречевого развития развития (ЗПРР). Задержка речевого развития является медико-педагогической проблемой, затрагивающей аспекты педиатрии, детской неврологии, логопедии и детской психологии.</w:t>
      </w:r>
    </w:p>
    <w:p w:rsidR="00774E84" w:rsidRDefault="00774E84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AE4" w:rsidRDefault="00131AE4" w:rsidP="00774E84">
      <w:pPr>
        <w:shd w:val="clear" w:color="auto" w:fill="FAFC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A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ЗАДЕРЖКИ РЕЧЕВОГО РАЗВИТИЯ:</w:t>
      </w:r>
      <w:r w:rsidR="00774E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6F3577" w:rsidRPr="006F3577" w:rsidRDefault="006F3577" w:rsidP="006F3577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Задержка речевого развития может вызываться причинами биологического и социального порядка.</w:t>
      </w:r>
    </w:p>
    <w:p w:rsidR="00774E84" w:rsidRDefault="006F3577" w:rsidP="00774E84">
      <w:pPr>
        <w:shd w:val="clear" w:color="auto" w:fill="FAFCFF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577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Биологические.</w:t>
      </w:r>
      <w:r w:rsidR="00774E8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                                            </w:t>
      </w:r>
      <w:r w:rsidR="00774E8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74E84" w:rsidRPr="00774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5</w:t>
      </w:r>
      <w:r w:rsidR="00774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F3577" w:rsidRPr="006F3577" w:rsidRDefault="00774E84" w:rsidP="00774E84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 -</w:t>
      </w:r>
      <w:r w:rsid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6F3577"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Минимальная мозговая дисфункция, обусловленная перинатальным поражением головного мозга ( перинатальной энцефалопатией).</w:t>
      </w:r>
    </w:p>
    <w:p w:rsidR="006F3577" w:rsidRPr="006F3577" w:rsidRDefault="006F3577" w:rsidP="006F3577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Внутриутробная гипоксия и асфиксия в родах.</w:t>
      </w:r>
    </w:p>
    <w:p w:rsidR="006F3577" w:rsidRPr="006F3577" w:rsidRDefault="006F3577" w:rsidP="006F3577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Родовые травмы.</w:t>
      </w:r>
    </w:p>
    <w:p w:rsidR="006F3577" w:rsidRPr="006F3577" w:rsidRDefault="006F3577" w:rsidP="006F3577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Внутриутробные инфекции.</w:t>
      </w:r>
    </w:p>
    <w:p w:rsidR="006F3577" w:rsidRPr="006F3577" w:rsidRDefault="006F3577" w:rsidP="006F357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Недоношенность или переношенность.</w:t>
      </w:r>
    </w:p>
    <w:p w:rsidR="006F3577" w:rsidRPr="006F3577" w:rsidRDefault="006F3577" w:rsidP="006F3577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Неонатальные менингиты и энцефалиты.</w:t>
      </w:r>
    </w:p>
    <w:p w:rsidR="006F3577" w:rsidRPr="006F3577" w:rsidRDefault="006F3577" w:rsidP="006F357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Частые или длительные заболевания раннего возраста,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ослабляющие ребёнка.</w:t>
      </w:r>
    </w:p>
    <w:p w:rsidR="006F3577" w:rsidRPr="006F3577" w:rsidRDefault="006F3577" w:rsidP="006F3577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Поствакцинальные осложнения.</w:t>
      </w:r>
    </w:p>
    <w:p w:rsidR="006F3577" w:rsidRDefault="006F3577" w:rsidP="006F3577">
      <w:pPr>
        <w:spacing w:after="0" w:line="240" w:lineRule="auto"/>
        <w:ind w:left="360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 -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Тугоухость.</w:t>
      </w:r>
    </w:p>
    <w:p w:rsidR="00774E84" w:rsidRPr="00774E84" w:rsidRDefault="00774E84" w:rsidP="006F357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            </w:t>
      </w:r>
      <w:r w:rsidRPr="00774E84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Социальные: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                                                       ( СЛАЙД 6)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Синдром госпитализма».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Педагогическая запущенность.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Билингвизм.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Неблагоприятная речевая среда.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Эмоциональные стрессы.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Гиперопека.</w:t>
      </w:r>
    </w:p>
    <w:p w:rsidR="00774E84" w:rsidRPr="00774E84" w:rsidRDefault="00774E84" w:rsidP="00774E84">
      <w:pPr>
        <w:kinsoku w:val="0"/>
        <w:overflowPunct w:val="0"/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774E8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Чрезмерно информированная среда.</w:t>
      </w:r>
    </w:p>
    <w:p w:rsidR="006F3577" w:rsidRDefault="006F3577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E84" w:rsidRDefault="00774E84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E84" w:rsidRPr="00774E84" w:rsidRDefault="00774E84" w:rsidP="00774E84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B7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Хочется обратить внимание на </w:t>
      </w:r>
      <w:r w:rsidR="007B7C7B" w:rsidRPr="00774E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основные критические моменты задержки речевого развития ребёнка в постнатальном развитии.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774E8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 СЛАЙД 7)</w:t>
      </w:r>
    </w:p>
    <w:p w:rsidR="00774E84" w:rsidRDefault="00774E84" w:rsidP="00774E84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</w:t>
      </w:r>
      <w:r w:rsidR="006F3577"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постнатальном развитии выделяют 3 критических периода (I - 1-2 года; II – 3 года; III – 6-7 лет), характеризующихся наиболее интенсивным развитием речевой системы и одновременно - повышенной ранимостью нервных механизмов речевой деятельности. В эти периоды воздействие даже незначительных вредных экзогенных факторов может привести к возникновению различных речевых нарушений.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         </w:t>
      </w:r>
    </w:p>
    <w:p w:rsidR="00B1739E" w:rsidRPr="00B1739E" w:rsidRDefault="00B1739E" w:rsidP="00774E84">
      <w:pPr>
        <w:shd w:val="clear" w:color="auto" w:fill="FAFCFF"/>
        <w:spacing w:after="0" w:line="240" w:lineRule="auto"/>
        <w:outlineLvl w:val="2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</w:pPr>
      <w:r w:rsidRPr="00B1739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(</w:t>
      </w:r>
      <w:r w:rsidR="00774E84" w:rsidRPr="00B1739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СЛАЙД 8</w:t>
      </w:r>
      <w:r w:rsidRPr="00B1739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)</w:t>
      </w:r>
    </w:p>
    <w:p w:rsidR="00B1739E" w:rsidRDefault="007B7C7B" w:rsidP="00774E84">
      <w:pPr>
        <w:shd w:val="clear" w:color="auto" w:fill="FAFCFF"/>
        <w:spacing w:after="0" w:line="240" w:lineRule="auto"/>
        <w:outlineLvl w:val="2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B1739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    - </w:t>
      </w:r>
      <w:r w:rsidR="006F3577"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I критический период, когда происходит интенсивное развитие </w:t>
      </w:r>
      <w:r w:rsidR="00B1739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</w:t>
      </w:r>
    </w:p>
    <w:p w:rsidR="00B1739E" w:rsidRDefault="00B1739E" w:rsidP="00774E84">
      <w:pPr>
        <w:shd w:val="clear" w:color="auto" w:fill="FAFCFF"/>
        <w:spacing w:after="0" w:line="240" w:lineRule="auto"/>
        <w:outlineLvl w:val="2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      </w:t>
      </w:r>
      <w:r w:rsidR="006F3577"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корковых речевых ,  зон, при неблагоприятных условиях могут</w:t>
      </w:r>
    </w:p>
    <w:p w:rsidR="006F3577" w:rsidRPr="00774E84" w:rsidRDefault="006F3577" w:rsidP="00774E84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B1739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          </w:t>
      </w:r>
      <w:r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создаваться предпосылки для задержки речевого развития и алалии.</w:t>
      </w:r>
    </w:p>
    <w:p w:rsidR="006F3577" w:rsidRPr="006F3577" w:rsidRDefault="007B7C7B" w:rsidP="007B7C7B">
      <w:p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="006F3577"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Во II критический период – время интенсивного развития связной речи, могут возникать мутизм, заикание</w:t>
      </w:r>
      <w:r w:rsidR="00B1739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6F3577" w:rsidRPr="006F3577" w:rsidRDefault="007B7C7B" w:rsidP="007B7C7B">
      <w:p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</w:t>
      </w:r>
      <w:r w:rsidR="006F3577" w:rsidRPr="006F357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В течение III критического периода «срыв» нервной деятельности может вызывать заикание, а органические поражения головного мозга – детскую афазию.</w:t>
      </w:r>
    </w:p>
    <w:p w:rsidR="00B1739E" w:rsidRDefault="00B1739E" w:rsidP="007B7C7B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3577" w:rsidRDefault="007B7C7B" w:rsidP="007B7C7B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Хочу немного обратить внимание на </w:t>
      </w:r>
      <w:r w:rsidRPr="00B173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проявления задержки речевого развития</w:t>
      </w:r>
      <w:r w:rsidRPr="007B7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7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непосредственно понимать и представлять, о чём идёт речь.</w:t>
      </w:r>
    </w:p>
    <w:p w:rsidR="00B1739E" w:rsidRPr="00B1739E" w:rsidRDefault="00B1739E" w:rsidP="007B7C7B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1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D28D4" w:rsidRPr="00AD28D4" w:rsidRDefault="007B7C7B" w:rsidP="00AD28D4">
      <w:pPr>
        <w:numPr>
          <w:ilvl w:val="0"/>
          <w:numId w:val="9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7B7C7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Появление ребенка на свет знаменуется криком, являющимся первой речевой реакцией младенца. Крик ребенка реализуется посредством участия голосового, артикуляционного и дыхательного отделов речевого аппарата. Время появления крика (в норме на первой минуте), его громкость и звучание могут многое сказать специалисту-неонатологу о состоянии новорожденного.</w:t>
      </w:r>
    </w:p>
    <w:p w:rsidR="007B7C7B" w:rsidRPr="00B1739E" w:rsidRDefault="007B7C7B" w:rsidP="007B7C7B">
      <w:pPr>
        <w:numPr>
          <w:ilvl w:val="0"/>
          <w:numId w:val="9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7B7C7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Первый год жизни – это подготовительный (предречевой) период, в течение которого ребенок проходит этапы гуления (с 1,5-2 мес.), лепета (с 4-5 мес.), лепетных слов (с 7-8,5 мес.), первых слов (в 9-10 мес. у девочек, 11-12 мес. у мальчиков).</w:t>
      </w:r>
    </w:p>
    <w:p w:rsidR="00B1739E" w:rsidRPr="00B1739E" w:rsidRDefault="00B1739E" w:rsidP="00B1739E">
      <w:p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b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(</w:t>
      </w:r>
      <w:r w:rsidRPr="00B1739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СЛАЙД 10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)</w:t>
      </w:r>
    </w:p>
    <w:p w:rsidR="007B7C7B" w:rsidRPr="007B7C7B" w:rsidRDefault="007B7C7B" w:rsidP="007B7C7B">
      <w:pPr>
        <w:numPr>
          <w:ilvl w:val="0"/>
          <w:numId w:val="9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7B7C7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 норме в 1 год в активном словаре ребенка имеется примерно 10 слов, состоящих из повторяющихся открытых слогов (ма-ма, па-па, ба-ба, дя-дя и т.д.); в пассивном словаре - около 200 слов (обычно названия повседневных предметов и действий). До определенного</w:t>
      </w:r>
      <w:r w:rsidRPr="007B7C7B">
        <w:rPr>
          <w:rFonts w:ascii="Times New Roman" w:eastAsiaTheme="minorEastAsia" w:hAnsi="Times New Roman" w:cs="Times New Roman"/>
          <w:color w:val="000000" w:themeColor="text1"/>
          <w:kern w:val="24"/>
          <w:sz w:val="34"/>
          <w:szCs w:val="34"/>
          <w:lang w:eastAsia="ru-RU"/>
        </w:rPr>
        <w:t xml:space="preserve"> </w:t>
      </w:r>
      <w:r w:rsidRPr="007B7C7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времени пассивный словарь (количество слов, значение которых ребенок понимает) намного превышает активный словарь (число произносимых слов). </w:t>
      </w:r>
    </w:p>
    <w:p w:rsidR="006F3577" w:rsidRPr="007B7C7B" w:rsidRDefault="006F3577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B2C" w:rsidRPr="00CD0B2C" w:rsidRDefault="00B1739E" w:rsidP="00CD0B2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 xml:space="preserve">       </w:t>
      </w:r>
      <w:r w:rsidR="00CD0B2C" w:rsidRPr="00CD0B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Примерно в 1,6 – 1,8 мес. начинается так называемый «лексический взрыв», когда слова из пассивного словаря ребенка резко вливаются в активный словарный запас. У некоторых детей период пассивной речи может затягиваться до 2-х лет, однако в целом их речевое и психическое развитие протекает нормально. Переход к активной речи у таких детей нередко происходит внезапно и вскоре они не только догоняют рано заговоривших сверстников, но и перегоняют их в речевом развитии.</w:t>
      </w:r>
    </w:p>
    <w:p w:rsidR="006F3577" w:rsidRDefault="00B1739E" w:rsidP="00CE430E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 </w:t>
      </w:r>
      <w:r w:rsidR="00CD0B2C" w:rsidRPr="00CD0B2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Исследователи полагают, что переход к фразовой речи возможен, когда в активном словаре ребенка имеется не менее 40 – 60 слов. Поэтому к 2 годам в речи ребенка появляются простые двухсловные предложения, а активный словарь вырастает до 50-100 слов. К 2,5 годам ребенок начинает строить развернутые предложения из 3-4 слов. В период с 3-х до 4-х лет ребенок усваивает некоторые грамматические формы, говорит предложениями, объединенными по смыслу (формируется связная речь); активно использует местоимения, прилагательные, наречия; овладевает грамматическими категориями (изменением слов по числам и родам). Словарный запас возрастает от 500-800 слов в 3 года до 1000-1500 слов в 4 года.</w:t>
      </w:r>
    </w:p>
    <w:p w:rsidR="00E72196" w:rsidRDefault="00E72196" w:rsidP="00CE430E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72196" w:rsidRDefault="00E72196" w:rsidP="00CE430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Следом, уважаемые коллеги, хочу обратить ваше внимание на некоторые моменты по вопросу причин отсутствия и задержки речи у детей.</w:t>
      </w:r>
    </w:p>
    <w:p w:rsidR="00CE430E" w:rsidRDefault="00CE430E" w:rsidP="00CE430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39E" w:rsidRPr="00B1739E" w:rsidRDefault="00B1739E" w:rsidP="00CE430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11)</w:t>
      </w:r>
    </w:p>
    <w:p w:rsidR="006F3577" w:rsidRPr="00B1739E" w:rsidRDefault="00CE430E" w:rsidP="00B1739E">
      <w:pPr>
        <w:shd w:val="clear" w:color="auto" w:fill="FFFFFF" w:themeFill="background1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1739E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  <w:u w:val="single"/>
        </w:rPr>
        <w:t>Признаки задержки речевого развития на ранних стадиях речевого онтогенеза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Аномальное протекание доречевого периода (малая активность гуления и лепета, беззвучность, однотипные вокализации).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Отсутствие реакции на звук, речь у ребенка в возрасте 1 года.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Неактивные попытки повторения чужих слов (эхолалии) у ребенка в возрасте 1,5 лет.</w:t>
      </w:r>
    </w:p>
    <w:p w:rsidR="00CE430E" w:rsidRPr="00CE430E" w:rsidRDefault="00B1739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textAlignment w:val="baseline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</w:t>
      </w:r>
      <w:r w:rsidR="00CE430E"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евозможность в 1,5-2 года на слух выполнить простое задание (действие, показ и т. д.)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textAlignment w:val="baseline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Отсутствие самостоятельных слов в возрасте 2-х лет.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textAlignment w:val="baseline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Неспособность соединения слов в простые фразы в возрасте 2,5-3-х лет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textAlignment w:val="baseline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Полное отсутствие собственной речи в 3 года (ребенок употребляет в речи только заученные фразы из книжек, мультфильмов).</w:t>
      </w:r>
    </w:p>
    <w:p w:rsidR="00CE430E" w:rsidRPr="00CE430E" w:rsidRDefault="00CE430E" w:rsidP="00CE430E">
      <w:pPr>
        <w:numPr>
          <w:ilvl w:val="0"/>
          <w:numId w:val="10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E430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Преимущественное использование ребенком неречевых средств коммуникации (мимики, жестов) .</w:t>
      </w:r>
    </w:p>
    <w:p w:rsidR="00B1739E" w:rsidRDefault="00B1739E" w:rsidP="00131AE4">
      <w:pPr>
        <w:shd w:val="clear" w:color="auto" w:fill="FAFCFF"/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474B" w:rsidRPr="00B1739E" w:rsidRDefault="00B1739E" w:rsidP="00B1739E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1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F3577" w:rsidRPr="00B1739E" w:rsidRDefault="00D2474B" w:rsidP="00B1739E">
      <w:pPr>
        <w:shd w:val="clear" w:color="auto" w:fill="FAFCFF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173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Диагностика задержки речевого развития</w:t>
      </w:r>
    </w:p>
    <w:p w:rsidR="00D2474B" w:rsidRPr="00D2474B" w:rsidRDefault="00D2474B" w:rsidP="00D2474B">
      <w:pPr>
        <w:numPr>
          <w:ilvl w:val="0"/>
          <w:numId w:val="11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D2474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Неврологическая диагностика (ЭЭГ,  дуплексное  сканирование  артерий головы ребенку) требуется для выявления микроорганических поражений головного мозга. Посещение </w:t>
      </w:r>
      <w:r w:rsidRPr="00D2474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детского отоларинголога необходимо для исключения хронического отита, аденоидов, тугоухости у ребенка.</w:t>
      </w:r>
    </w:p>
    <w:p w:rsidR="00B1739E" w:rsidRPr="00B1739E" w:rsidRDefault="00B1739E" w:rsidP="00D2474B">
      <w:pPr>
        <w:numPr>
          <w:ilvl w:val="0"/>
          <w:numId w:val="11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</w:p>
    <w:p w:rsidR="00B1739E" w:rsidRPr="00B1739E" w:rsidRDefault="00B1739E" w:rsidP="00B1739E">
      <w:p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3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13)</w:t>
      </w:r>
    </w:p>
    <w:p w:rsidR="00D2474B" w:rsidRPr="00D2474B" w:rsidRDefault="00D2474B" w:rsidP="00D2474B">
      <w:pPr>
        <w:numPr>
          <w:ilvl w:val="0"/>
          <w:numId w:val="11"/>
        </w:numPr>
        <w:spacing w:after="0" w:line="240" w:lineRule="auto"/>
        <w:ind w:left="1152"/>
        <w:contextualSpacing/>
        <w:jc w:val="both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D2474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Логопедическое обследование ребенка с задержкой речевого развития включает в себя изучение анамнестических данных и заключений медицинских специалистов, моторного развития детей, состояния речевого аппарат, слуховых и зрительных ориентировочных реакций, специфику коммуникативной деятельности ребенка. У детей до 1 года проводится наблюдение за голосовой и доречевой активностью в естественной и провоцирующей ситуации. При наличии слов определяется время их появления, объем активного и пассивного словаря, общая речевая активность ребенка, наличие фразовой и связной речи. </w:t>
      </w:r>
    </w:p>
    <w:p w:rsidR="00D2474B" w:rsidRPr="00E72196" w:rsidRDefault="00E72196" w:rsidP="00E72196">
      <w:pPr>
        <w:shd w:val="clear" w:color="auto" w:fill="FFFFFF" w:themeFill="background1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E72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14)</w:t>
      </w:r>
    </w:p>
    <w:p w:rsidR="006F3577" w:rsidRPr="00E72196" w:rsidRDefault="00A14975" w:rsidP="00E72196">
      <w:pPr>
        <w:shd w:val="clear" w:color="auto" w:fill="FFFFFF" w:themeFill="background1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72196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  <w:u w:val="single"/>
        </w:rPr>
        <w:t>Прогноз и профилактика задержки речевого развития</w:t>
      </w:r>
    </w:p>
    <w:p w:rsidR="006F3577" w:rsidRPr="00E72196" w:rsidRDefault="00A14975" w:rsidP="00E72196">
      <w:pPr>
        <w:numPr>
          <w:ilvl w:val="0"/>
          <w:numId w:val="12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A1497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Чем раньше начаты развивающие занятия с ребенком, тем быстрее и успешнее будет результат. Обычно при устранении </w:t>
      </w:r>
      <w:r w:rsidR="00E7219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</w:t>
      </w:r>
      <w:r w:rsidRPr="00A1497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предрасполагающих причин и грамотно организованной работе уже к старшему дошкольному возрасту, дети с задержкой речевого развития догоняют своих сверстн</w:t>
      </w:r>
      <w:r w:rsidR="00E7219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иков. </w:t>
      </w:r>
      <w:r w:rsidRPr="00A14975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Эффективность коррекции зависит не только от участия врачей и педагогов, но и усилий родителей, соблюдения ими единых речевых требований и рекомендаций специалистов.</w:t>
      </w:r>
    </w:p>
    <w:p w:rsidR="00131AE4" w:rsidRPr="00E72196" w:rsidRDefault="00E72196" w:rsidP="00E72196">
      <w:pPr>
        <w:shd w:val="clear" w:color="auto" w:fill="FAFCFF"/>
        <w:spacing w:after="0" w:line="240" w:lineRule="auto"/>
        <w:ind w:left="115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СЛАЙД 15)</w:t>
      </w:r>
    </w:p>
    <w:p w:rsidR="00A14975" w:rsidRPr="00E72196" w:rsidRDefault="00E72196" w:rsidP="00E72196">
      <w:pPr>
        <w:numPr>
          <w:ilvl w:val="0"/>
          <w:numId w:val="13"/>
        </w:numPr>
        <w:shd w:val="clear" w:color="auto" w:fill="FFFFFF" w:themeFill="background1"/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A14975" w:rsidRPr="00E7219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Профилактика задержки речевого развития у детей включает создание условий для благоприятного течение беременности, родов и постнатального периода; обеспечение адекватных микросоциальных условий и речевой среды, окружающей ребенка. Необходимо, чтобы игрушки, с которыми играет ребенок, носили развивающую направленность, а поступающая информация относилась к зоне актуального и ближайшего развития ребенка. Для оценки уровня речевого развития в 2–2,5 года целесообразно посетить логопеда.</w:t>
      </w:r>
    </w:p>
    <w:p w:rsidR="00B1739E" w:rsidRDefault="00E72196" w:rsidP="00E7219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7219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коллеги, я надеюсь та информация, которую я представила в своём докладе и презентации будет вам полезна в вашей коррекционной деятельности, особенно, на начальном этапе, когда нам всегда нужно выяснить « Что? Как? И почему?»</w:t>
      </w:r>
    </w:p>
    <w:p w:rsidR="00E72196" w:rsidRDefault="00E72196" w:rsidP="00E7219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заключении хочу вам предложить </w:t>
      </w:r>
      <w:r w:rsidRPr="00E7219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памятку для родителей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 причинах отсутствия и задержки речи у детей.</w:t>
      </w:r>
      <w:r w:rsidR="00C616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C61628" w:rsidRPr="00C61628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Думаю, что мы</w:t>
      </w:r>
      <w:r w:rsidR="00C61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логопеды, при построении коррекци</w:t>
      </w:r>
      <w:r w:rsidR="00C61628" w:rsidRPr="00C6162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онной работы  детьми всегда первостепенно ищем причины</w:t>
      </w:r>
      <w:r w:rsidR="00C61628">
        <w:rPr>
          <w:rFonts w:ascii="Times New Roman" w:eastAsia="Times New Roman" w:hAnsi="Times New Roman" w:cs="Times New Roman"/>
          <w:sz w:val="28"/>
          <w:szCs w:val="28"/>
          <w:lang w:eastAsia="ru-RU"/>
        </w:rPr>
        <w:t>. А вот родители, зачастую, не видят, не хотят замечать и не знают причин отсутствия и задержки речи у своих  детей.</w:t>
      </w:r>
    </w:p>
    <w:p w:rsidR="00FD5733" w:rsidRPr="00FD5733" w:rsidRDefault="00C61628" w:rsidP="00172D49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Данную памятку вы можете разместить в информационных  уголках для родителей в дошкольных учр</w:t>
      </w:r>
      <w:r w:rsidR="00172D4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еждениях.   Спасибо за внимание.</w:t>
      </w:r>
      <w:bookmarkStart w:id="0" w:name="_GoBack"/>
      <w:bookmarkEnd w:id="0"/>
    </w:p>
    <w:sectPr w:rsidR="00FD5733" w:rsidRPr="00FD5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B77" w:rsidRDefault="00952B77" w:rsidP="004F51C8">
      <w:pPr>
        <w:spacing w:after="0" w:line="240" w:lineRule="auto"/>
      </w:pPr>
      <w:r>
        <w:separator/>
      </w:r>
    </w:p>
  </w:endnote>
  <w:endnote w:type="continuationSeparator" w:id="0">
    <w:p w:rsidR="00952B77" w:rsidRDefault="00952B77" w:rsidP="004F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B77" w:rsidRDefault="00952B77" w:rsidP="004F51C8">
      <w:pPr>
        <w:spacing w:after="0" w:line="240" w:lineRule="auto"/>
      </w:pPr>
      <w:r>
        <w:separator/>
      </w:r>
    </w:p>
  </w:footnote>
  <w:footnote w:type="continuationSeparator" w:id="0">
    <w:p w:rsidR="00952B77" w:rsidRDefault="00952B77" w:rsidP="004F5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552"/>
    <w:multiLevelType w:val="hybridMultilevel"/>
    <w:tmpl w:val="61788FEC"/>
    <w:lvl w:ilvl="0" w:tplc="C744FE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</w:rPr>
    </w:lvl>
    <w:lvl w:ilvl="1" w:tplc="A9D6FE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540F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4C25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5C7B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2E21AE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AC8D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04B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DA89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B4468AF"/>
    <w:multiLevelType w:val="hybridMultilevel"/>
    <w:tmpl w:val="FB36143E"/>
    <w:lvl w:ilvl="0" w:tplc="10DADC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0D424961"/>
    <w:multiLevelType w:val="hybridMultilevel"/>
    <w:tmpl w:val="88662CA6"/>
    <w:lvl w:ilvl="0" w:tplc="6BFE71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96DC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88436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740F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2C4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AA6D10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4A01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F845A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5E486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0E2605D0"/>
    <w:multiLevelType w:val="hybridMultilevel"/>
    <w:tmpl w:val="4BA2EF18"/>
    <w:lvl w:ilvl="0" w:tplc="146279E4">
      <w:start w:val="1"/>
      <w:numFmt w:val="bullet"/>
      <w:lvlText w:val="•"/>
      <w:lvlJc w:val="left"/>
      <w:pPr>
        <w:tabs>
          <w:tab w:val="num" w:pos="4329"/>
        </w:tabs>
        <w:ind w:left="4329" w:hanging="360"/>
      </w:pPr>
      <w:rPr>
        <w:rFonts w:ascii="Times New Roman" w:hAnsi="Times New Roman" w:hint="default"/>
      </w:rPr>
    </w:lvl>
    <w:lvl w:ilvl="1" w:tplc="BAB8D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549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3A3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520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ECE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C06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F81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7ED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7D65BB"/>
    <w:multiLevelType w:val="hybridMultilevel"/>
    <w:tmpl w:val="59C4073C"/>
    <w:lvl w:ilvl="0" w:tplc="F87069D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</w:rPr>
    </w:lvl>
    <w:lvl w:ilvl="1" w:tplc="8EF23C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9A1EA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D30E5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9E11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1AC1F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249C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064B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532CE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1A15BB4"/>
    <w:multiLevelType w:val="hybridMultilevel"/>
    <w:tmpl w:val="7CF2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631F3"/>
    <w:multiLevelType w:val="hybridMultilevel"/>
    <w:tmpl w:val="CDE0BCBC"/>
    <w:lvl w:ilvl="0" w:tplc="0CF0D858">
      <w:start w:val="1"/>
      <w:numFmt w:val="bullet"/>
      <w:lvlText w:val="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  <w:color w:val="auto"/>
      </w:rPr>
    </w:lvl>
    <w:lvl w:ilvl="1" w:tplc="EB18775E" w:tentative="1">
      <w:start w:val="1"/>
      <w:numFmt w:val="bullet"/>
      <w:lvlText w:val=""/>
      <w:lvlJc w:val="left"/>
      <w:pPr>
        <w:tabs>
          <w:tab w:val="num" w:pos="1789"/>
        </w:tabs>
        <w:ind w:left="1789" w:hanging="360"/>
      </w:pPr>
      <w:rPr>
        <w:rFonts w:ascii="Wingdings 2" w:hAnsi="Wingdings 2" w:hint="default"/>
      </w:rPr>
    </w:lvl>
    <w:lvl w:ilvl="2" w:tplc="B61CD5FA" w:tentative="1">
      <w:start w:val="1"/>
      <w:numFmt w:val="bullet"/>
      <w:lvlText w:val=""/>
      <w:lvlJc w:val="left"/>
      <w:pPr>
        <w:tabs>
          <w:tab w:val="num" w:pos="2509"/>
        </w:tabs>
        <w:ind w:left="2509" w:hanging="360"/>
      </w:pPr>
      <w:rPr>
        <w:rFonts w:ascii="Wingdings 2" w:hAnsi="Wingdings 2" w:hint="default"/>
      </w:rPr>
    </w:lvl>
    <w:lvl w:ilvl="3" w:tplc="9800BCEC" w:tentative="1">
      <w:start w:val="1"/>
      <w:numFmt w:val="bullet"/>
      <w:lvlText w:val=""/>
      <w:lvlJc w:val="left"/>
      <w:pPr>
        <w:tabs>
          <w:tab w:val="num" w:pos="3229"/>
        </w:tabs>
        <w:ind w:left="3229" w:hanging="360"/>
      </w:pPr>
      <w:rPr>
        <w:rFonts w:ascii="Wingdings 2" w:hAnsi="Wingdings 2" w:hint="default"/>
      </w:rPr>
    </w:lvl>
    <w:lvl w:ilvl="4" w:tplc="20F48026" w:tentative="1">
      <w:start w:val="1"/>
      <w:numFmt w:val="bullet"/>
      <w:lvlText w:val=""/>
      <w:lvlJc w:val="left"/>
      <w:pPr>
        <w:tabs>
          <w:tab w:val="num" w:pos="3949"/>
        </w:tabs>
        <w:ind w:left="3949" w:hanging="360"/>
      </w:pPr>
      <w:rPr>
        <w:rFonts w:ascii="Wingdings 2" w:hAnsi="Wingdings 2" w:hint="default"/>
      </w:rPr>
    </w:lvl>
    <w:lvl w:ilvl="5" w:tplc="C7709892" w:tentative="1">
      <w:start w:val="1"/>
      <w:numFmt w:val="bullet"/>
      <w:lvlText w:val=""/>
      <w:lvlJc w:val="left"/>
      <w:pPr>
        <w:tabs>
          <w:tab w:val="num" w:pos="4669"/>
        </w:tabs>
        <w:ind w:left="4669" w:hanging="360"/>
      </w:pPr>
      <w:rPr>
        <w:rFonts w:ascii="Wingdings 2" w:hAnsi="Wingdings 2" w:hint="default"/>
      </w:rPr>
    </w:lvl>
    <w:lvl w:ilvl="6" w:tplc="C1D0E5F4" w:tentative="1">
      <w:start w:val="1"/>
      <w:numFmt w:val="bullet"/>
      <w:lvlText w:val=""/>
      <w:lvlJc w:val="left"/>
      <w:pPr>
        <w:tabs>
          <w:tab w:val="num" w:pos="5389"/>
        </w:tabs>
        <w:ind w:left="5389" w:hanging="360"/>
      </w:pPr>
      <w:rPr>
        <w:rFonts w:ascii="Wingdings 2" w:hAnsi="Wingdings 2" w:hint="default"/>
      </w:rPr>
    </w:lvl>
    <w:lvl w:ilvl="7" w:tplc="44D86E7E" w:tentative="1">
      <w:start w:val="1"/>
      <w:numFmt w:val="bullet"/>
      <w:lvlText w:val=""/>
      <w:lvlJc w:val="left"/>
      <w:pPr>
        <w:tabs>
          <w:tab w:val="num" w:pos="6109"/>
        </w:tabs>
        <w:ind w:left="6109" w:hanging="360"/>
      </w:pPr>
      <w:rPr>
        <w:rFonts w:ascii="Wingdings 2" w:hAnsi="Wingdings 2" w:hint="default"/>
      </w:rPr>
    </w:lvl>
    <w:lvl w:ilvl="8" w:tplc="371CBFA2" w:tentative="1">
      <w:start w:val="1"/>
      <w:numFmt w:val="bullet"/>
      <w:lvlText w:val=""/>
      <w:lvlJc w:val="left"/>
      <w:pPr>
        <w:tabs>
          <w:tab w:val="num" w:pos="6829"/>
        </w:tabs>
        <w:ind w:left="6829" w:hanging="360"/>
      </w:pPr>
      <w:rPr>
        <w:rFonts w:ascii="Wingdings 2" w:hAnsi="Wingdings 2" w:hint="default"/>
      </w:rPr>
    </w:lvl>
  </w:abstractNum>
  <w:abstractNum w:abstractNumId="7" w15:restartNumberingAfterBreak="0">
    <w:nsid w:val="361759E0"/>
    <w:multiLevelType w:val="multilevel"/>
    <w:tmpl w:val="7B20D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01307D"/>
    <w:multiLevelType w:val="hybridMultilevel"/>
    <w:tmpl w:val="A19A381E"/>
    <w:lvl w:ilvl="0" w:tplc="28FA441E">
      <w:start w:val="1"/>
      <w:numFmt w:val="bullet"/>
      <w:lvlText w:val="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  <w:color w:val="auto"/>
      </w:rPr>
    </w:lvl>
    <w:lvl w:ilvl="1" w:tplc="5D9248AA" w:tentative="1">
      <w:start w:val="1"/>
      <w:numFmt w:val="bullet"/>
      <w:lvlText w:val=""/>
      <w:lvlJc w:val="left"/>
      <w:pPr>
        <w:tabs>
          <w:tab w:val="num" w:pos="1789"/>
        </w:tabs>
        <w:ind w:left="1789" w:hanging="360"/>
      </w:pPr>
      <w:rPr>
        <w:rFonts w:ascii="Wingdings 2" w:hAnsi="Wingdings 2" w:hint="default"/>
      </w:rPr>
    </w:lvl>
    <w:lvl w:ilvl="2" w:tplc="3A52BC96" w:tentative="1">
      <w:start w:val="1"/>
      <w:numFmt w:val="bullet"/>
      <w:lvlText w:val=""/>
      <w:lvlJc w:val="left"/>
      <w:pPr>
        <w:tabs>
          <w:tab w:val="num" w:pos="2509"/>
        </w:tabs>
        <w:ind w:left="2509" w:hanging="360"/>
      </w:pPr>
      <w:rPr>
        <w:rFonts w:ascii="Wingdings 2" w:hAnsi="Wingdings 2" w:hint="default"/>
      </w:rPr>
    </w:lvl>
    <w:lvl w:ilvl="3" w:tplc="3A9CDAE4" w:tentative="1">
      <w:start w:val="1"/>
      <w:numFmt w:val="bullet"/>
      <w:lvlText w:val=""/>
      <w:lvlJc w:val="left"/>
      <w:pPr>
        <w:tabs>
          <w:tab w:val="num" w:pos="3229"/>
        </w:tabs>
        <w:ind w:left="3229" w:hanging="360"/>
      </w:pPr>
      <w:rPr>
        <w:rFonts w:ascii="Wingdings 2" w:hAnsi="Wingdings 2" w:hint="default"/>
      </w:rPr>
    </w:lvl>
    <w:lvl w:ilvl="4" w:tplc="EBE2C7BA" w:tentative="1">
      <w:start w:val="1"/>
      <w:numFmt w:val="bullet"/>
      <w:lvlText w:val=""/>
      <w:lvlJc w:val="left"/>
      <w:pPr>
        <w:tabs>
          <w:tab w:val="num" w:pos="3949"/>
        </w:tabs>
        <w:ind w:left="3949" w:hanging="360"/>
      </w:pPr>
      <w:rPr>
        <w:rFonts w:ascii="Wingdings 2" w:hAnsi="Wingdings 2" w:hint="default"/>
      </w:rPr>
    </w:lvl>
    <w:lvl w:ilvl="5" w:tplc="A600D198" w:tentative="1">
      <w:start w:val="1"/>
      <w:numFmt w:val="bullet"/>
      <w:lvlText w:val=""/>
      <w:lvlJc w:val="left"/>
      <w:pPr>
        <w:tabs>
          <w:tab w:val="num" w:pos="4669"/>
        </w:tabs>
        <w:ind w:left="4669" w:hanging="360"/>
      </w:pPr>
      <w:rPr>
        <w:rFonts w:ascii="Wingdings 2" w:hAnsi="Wingdings 2" w:hint="default"/>
      </w:rPr>
    </w:lvl>
    <w:lvl w:ilvl="6" w:tplc="54BC1BD4" w:tentative="1">
      <w:start w:val="1"/>
      <w:numFmt w:val="bullet"/>
      <w:lvlText w:val=""/>
      <w:lvlJc w:val="left"/>
      <w:pPr>
        <w:tabs>
          <w:tab w:val="num" w:pos="5389"/>
        </w:tabs>
        <w:ind w:left="5389" w:hanging="360"/>
      </w:pPr>
      <w:rPr>
        <w:rFonts w:ascii="Wingdings 2" w:hAnsi="Wingdings 2" w:hint="default"/>
      </w:rPr>
    </w:lvl>
    <w:lvl w:ilvl="7" w:tplc="E72ACC6E" w:tentative="1">
      <w:start w:val="1"/>
      <w:numFmt w:val="bullet"/>
      <w:lvlText w:val=""/>
      <w:lvlJc w:val="left"/>
      <w:pPr>
        <w:tabs>
          <w:tab w:val="num" w:pos="6109"/>
        </w:tabs>
        <w:ind w:left="6109" w:hanging="360"/>
      </w:pPr>
      <w:rPr>
        <w:rFonts w:ascii="Wingdings 2" w:hAnsi="Wingdings 2" w:hint="default"/>
      </w:rPr>
    </w:lvl>
    <w:lvl w:ilvl="8" w:tplc="508EECB2" w:tentative="1">
      <w:start w:val="1"/>
      <w:numFmt w:val="bullet"/>
      <w:lvlText w:val=""/>
      <w:lvlJc w:val="left"/>
      <w:pPr>
        <w:tabs>
          <w:tab w:val="num" w:pos="6829"/>
        </w:tabs>
        <w:ind w:left="6829" w:hanging="360"/>
      </w:pPr>
      <w:rPr>
        <w:rFonts w:ascii="Wingdings 2" w:hAnsi="Wingdings 2" w:hint="default"/>
      </w:rPr>
    </w:lvl>
  </w:abstractNum>
  <w:abstractNum w:abstractNumId="9" w15:restartNumberingAfterBreak="0">
    <w:nsid w:val="56F07DD4"/>
    <w:multiLevelType w:val="multilevel"/>
    <w:tmpl w:val="E65CF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304C8C"/>
    <w:multiLevelType w:val="multilevel"/>
    <w:tmpl w:val="A6383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CF2CDB"/>
    <w:multiLevelType w:val="hybridMultilevel"/>
    <w:tmpl w:val="F4A88930"/>
    <w:lvl w:ilvl="0" w:tplc="5874BE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EE15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0A9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91C8D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B343A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DE88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06AE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88D1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222D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71BC76AF"/>
    <w:multiLevelType w:val="hybridMultilevel"/>
    <w:tmpl w:val="8132F46E"/>
    <w:lvl w:ilvl="0" w:tplc="E054A4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color w:val="auto"/>
      </w:rPr>
    </w:lvl>
    <w:lvl w:ilvl="1" w:tplc="21CA96F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78F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00936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9740D5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766C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AC12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792D1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8D674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749E2DDF"/>
    <w:multiLevelType w:val="hybridMultilevel"/>
    <w:tmpl w:val="EB40BC74"/>
    <w:lvl w:ilvl="0" w:tplc="1F7C41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4F8B5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64C7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8F4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B424A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450AA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1EE48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F2D8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1A19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AE4"/>
    <w:rsid w:val="00131AE4"/>
    <w:rsid w:val="00172D49"/>
    <w:rsid w:val="00365F21"/>
    <w:rsid w:val="00450FCD"/>
    <w:rsid w:val="004F51C8"/>
    <w:rsid w:val="00543372"/>
    <w:rsid w:val="006F3577"/>
    <w:rsid w:val="00774E84"/>
    <w:rsid w:val="007B7C7B"/>
    <w:rsid w:val="00952B77"/>
    <w:rsid w:val="009C3221"/>
    <w:rsid w:val="00A14975"/>
    <w:rsid w:val="00AD28D4"/>
    <w:rsid w:val="00B1739E"/>
    <w:rsid w:val="00B57E62"/>
    <w:rsid w:val="00BA0E49"/>
    <w:rsid w:val="00C06E06"/>
    <w:rsid w:val="00C516F5"/>
    <w:rsid w:val="00C61628"/>
    <w:rsid w:val="00CD0B2C"/>
    <w:rsid w:val="00CE430E"/>
    <w:rsid w:val="00D2474B"/>
    <w:rsid w:val="00E72196"/>
    <w:rsid w:val="00F21A5A"/>
    <w:rsid w:val="00FD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9F0B5"/>
  <w15:chartTrackingRefBased/>
  <w15:docId w15:val="{E00928D3-4C7A-4BE4-9A71-C72F08107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A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5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51C8"/>
  </w:style>
  <w:style w:type="paragraph" w:styleId="a6">
    <w:name w:val="footer"/>
    <w:basedOn w:val="a"/>
    <w:link w:val="a7"/>
    <w:uiPriority w:val="99"/>
    <w:unhideWhenUsed/>
    <w:rsid w:val="004F5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1C8"/>
  </w:style>
  <w:style w:type="paragraph" w:styleId="a8">
    <w:name w:val="Normal (Web)"/>
    <w:basedOn w:val="a"/>
    <w:uiPriority w:val="99"/>
    <w:semiHidden/>
    <w:unhideWhenUsed/>
    <w:rsid w:val="006F3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7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2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6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66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25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300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7678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068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60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470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41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85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657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405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735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2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7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01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8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3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9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68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551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68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6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16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22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9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49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92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721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33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2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6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59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1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8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56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64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7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06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52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74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91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88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86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44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3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47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7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129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434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7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3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0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85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5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28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46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66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8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08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4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68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25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43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2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1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239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39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01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8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9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9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40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55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0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67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56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73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1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9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0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13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0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7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99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62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1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86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14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15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2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52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13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07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3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5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1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0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531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3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72746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9678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1675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513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815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7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6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250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31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57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9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59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42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932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175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241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7423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882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575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Светлана</cp:lastModifiedBy>
  <cp:revision>9</cp:revision>
  <dcterms:created xsi:type="dcterms:W3CDTF">2023-12-02T05:14:00Z</dcterms:created>
  <dcterms:modified xsi:type="dcterms:W3CDTF">2023-12-11T07:08:00Z</dcterms:modified>
</cp:coreProperties>
</file>